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12 сентября 2022 г. № 917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16.09.2022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12 сентября 2022 г. № 917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тарифах на работы (услуги),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выполняемые (предоставляемые)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муниципальным казенным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предприятием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«ЭкоЦентр»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решением Воронежской городской Думы от 23.12.2015 № 116-IV «Об утверждении Порядка принятия решений об установлении тарифов на услуги, предоставляемые муниципальными предприятиями и учреждениями, и работы, выполняемые муниципальными предприятиями и учреждениями городского округа город Воронеж», на основании решения тарифной комиссии (протокол от 19.08.2022 № 4)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Установить тарифы на работы (услуги) по содержанию и озеленению парковой территории, выполняемые (предоставляемые) муниципальным казенным предприятием городского округа город Воронеж «ЭкоЦентр», согласно приложению № 1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Установить тариф на услугу по складированию нестационарных торговых объектов, предоставляемую муниципальным казенным предприятием городского округа город Воронеж «ЭкоЦентр», согласно приложению № 2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Настоящее постановление вступает в силу с 16 сентября 2022 года.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Признать утратившими силу: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03.02.2016 № 44 «О тарифах на платные работы (услуги) по демонтажу и складированию нестационарных торговых объектов, выполняемые (предоставляемые) муниципальными предприятиями городского округа город Воронеж»;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17.06.2016 № 568 «О внесении изменения в постановление администрации городского округа город Воронеж от 03.02.2016 № 44»;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18.10.2016 № 908 «О внесении изменений в постановление администрации городского округа город Воронеж от 03.02.2016 № 44»;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30.07.2020 № 663 «О предельных минимальных тарифах на работы (услуги), выполняемые (предоставляемые) муниципальным казенным предприятием городского округа город Воронеж «ЭкоЦентр»;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17.09.2020 № 876 «О внесении изменений в постановление администрации городского округа город Воронеж от 30.07.2020 № 663».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Контроль за исполнением настоящего постановления возложить на заместителя главы администрации Бородину Л.В.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